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39" w:rsidRPr="00A86539" w:rsidRDefault="00A86539" w:rsidP="00A86539">
      <w:pPr>
        <w:spacing w:before="100" w:beforeAutospacing="1" w:after="100" w:afterAutospacing="1" w:line="240" w:lineRule="auto"/>
        <w:jc w:val="center"/>
        <w:rPr>
          <w:rFonts w:ascii="Arial" w:eastAsia="Times New Roman" w:hAnsi="Arial" w:cs="Arial"/>
          <w:sz w:val="44"/>
          <w:szCs w:val="44"/>
        </w:rPr>
      </w:pPr>
      <w:r w:rsidRPr="00A86539">
        <w:rPr>
          <w:rFonts w:ascii="Arial" w:eastAsia="Times New Roman" w:hAnsi="Arial" w:cs="Arial"/>
          <w:sz w:val="44"/>
          <w:szCs w:val="44"/>
        </w:rPr>
        <w:t xml:space="preserve">Sound Level Indicator </w:t>
      </w:r>
    </w:p>
    <w:p w:rsidR="00A86539" w:rsidRPr="00A86539" w:rsidRDefault="00A86539" w:rsidP="00A86539">
      <w:pPr>
        <w:spacing w:after="0" w:line="240" w:lineRule="auto"/>
        <w:jc w:val="center"/>
        <w:rPr>
          <w:rFonts w:ascii="Arial" w:eastAsia="Times New Roman" w:hAnsi="Arial" w:cs="Arial"/>
          <w:sz w:val="24"/>
          <w:szCs w:val="24"/>
        </w:rPr>
      </w:pP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t>This project uses an LM3915 bar-graph IC driving two sets of ten LEDs for a 30dB range. The circuit is unique because it has an additional range of 20dB provided by an automatic gain control to allow it to be very sensitive to low sound levels but it increases its range 20dB for loud sounds.</w:t>
      </w:r>
    </w:p>
    <w:p w:rsidR="00A86539" w:rsidRPr="00A86539" w:rsidRDefault="00A86539" w:rsidP="00A86539">
      <w:pPr>
        <w:spacing w:after="0" w:line="240" w:lineRule="auto"/>
        <w:jc w:val="center"/>
        <w:rPr>
          <w:rFonts w:ascii="Arial" w:eastAsia="Times New Roman" w:hAnsi="Arial" w:cs="Arial"/>
          <w:sz w:val="24"/>
          <w:szCs w:val="24"/>
        </w:rPr>
      </w:pPr>
      <w:r w:rsidRPr="00A86539">
        <w:rPr>
          <w:rFonts w:ascii="Arial" w:eastAsia="Times New Roman" w:hAnsi="Arial" w:cs="Arial"/>
          <w:sz w:val="24"/>
          <w:szCs w:val="24"/>
        </w:rPr>
        <w:br/>
        <w:t xml:space="preserve">  </w:t>
      </w:r>
    </w:p>
    <w:p w:rsidR="00A86539" w:rsidRPr="00A86539" w:rsidRDefault="00A86539" w:rsidP="00A86539">
      <w:pPr>
        <w:spacing w:before="100" w:beforeAutospacing="1" w:after="100" w:afterAutospacing="1" w:line="240" w:lineRule="auto"/>
        <w:jc w:val="center"/>
        <w:rPr>
          <w:rFonts w:ascii="Verdana" w:eastAsia="Times New Roman" w:hAnsi="Verdana" w:cs="Arial"/>
          <w:sz w:val="20"/>
          <w:szCs w:val="20"/>
        </w:rPr>
      </w:pPr>
      <w:r>
        <w:rPr>
          <w:rFonts w:ascii="Verdana" w:eastAsia="Times New Roman" w:hAnsi="Verdana" w:cs="Arial"/>
          <w:noProof/>
          <w:sz w:val="20"/>
          <w:szCs w:val="20"/>
        </w:rPr>
        <w:drawing>
          <wp:inline distT="0" distB="0" distL="0" distR="0">
            <wp:extent cx="6096000" cy="4572000"/>
            <wp:effectExtent l="19050" t="0" r="0" b="0"/>
            <wp:docPr id="88" name="Picture 88" descr="http://www.electronics-lab.com/projects/motor_light/009/Sound_Level_Indicator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electronics-lab.com/projects/motor_light/009/Sound_Level_Indicator_002.jpg"/>
                    <pic:cNvPicPr>
                      <a:picLocks noChangeAspect="1" noChangeArrowheads="1"/>
                    </pic:cNvPicPr>
                  </pic:nvPicPr>
                  <pic:blipFill>
                    <a:blip r:embed="rId4"/>
                    <a:srcRect/>
                    <a:stretch>
                      <a:fillRect/>
                    </a:stretch>
                  </pic:blipFill>
                  <pic:spPr bwMode="auto">
                    <a:xfrm>
                      <a:off x="0" y="0"/>
                      <a:ext cx="6096000" cy="4572000"/>
                    </a:xfrm>
                    <a:prstGeom prst="rect">
                      <a:avLst/>
                    </a:prstGeom>
                    <a:noFill/>
                    <a:ln w="9525">
                      <a:noFill/>
                      <a:miter lim="800000"/>
                      <a:headEnd/>
                      <a:tailEnd/>
                    </a:ln>
                  </pic:spPr>
                </pic:pic>
              </a:graphicData>
            </a:graphic>
          </wp:inline>
        </w:drawing>
      </w:r>
      <w:r w:rsidRPr="00A86539">
        <w:rPr>
          <w:rFonts w:ascii="Verdana" w:eastAsia="Times New Roman" w:hAnsi="Verdana" w:cs="Arial"/>
          <w:sz w:val="20"/>
          <w:szCs w:val="20"/>
        </w:rPr>
        <w:br/>
        <w:t> </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br/>
        <w:t>The LEDs are operating at 26mA each with the brightness control at maximum, which is very bright. The circuit has a switch to select the modes of operation: a moving dot of light, or a bar with a changing length.</w:t>
      </w:r>
      <w:r w:rsidRPr="00A86539">
        <w:rPr>
          <w:rFonts w:ascii="Verdana" w:eastAsia="Times New Roman" w:hAnsi="Verdana" w:cs="Arial"/>
          <w:sz w:val="20"/>
          <w:szCs w:val="20"/>
        </w:rPr>
        <w:br/>
      </w:r>
      <w:r w:rsidRPr="00A86539">
        <w:rPr>
          <w:rFonts w:ascii="Verdana" w:eastAsia="Times New Roman" w:hAnsi="Verdana" w:cs="Arial"/>
          <w:sz w:val="20"/>
          <w:szCs w:val="20"/>
        </w:rPr>
        <w:br/>
        <w:t>My prototype has a little 9V Ni-Cad rechargeable battery in it to be portable and the battery is trickle-charged when the project is powered by a 9V AC-DC adapter.</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br/>
      </w:r>
      <w:r w:rsidRPr="00A86539">
        <w:rPr>
          <w:rFonts w:ascii="Verdana" w:eastAsia="Times New Roman" w:hAnsi="Verdana" w:cs="Arial"/>
          <w:sz w:val="20"/>
          <w:szCs w:val="20"/>
        </w:rPr>
        <w:br/>
      </w:r>
      <w:r>
        <w:rPr>
          <w:rFonts w:ascii="Verdana" w:eastAsia="Times New Roman" w:hAnsi="Verdana" w:cs="Arial"/>
          <w:noProof/>
          <w:sz w:val="20"/>
          <w:szCs w:val="20"/>
        </w:rPr>
        <w:lastRenderedPageBreak/>
        <w:drawing>
          <wp:inline distT="0" distB="0" distL="0" distR="0">
            <wp:extent cx="7251700" cy="6159500"/>
            <wp:effectExtent l="19050" t="0" r="6350" b="0"/>
            <wp:docPr id="89" name="Picture 89" descr="http://www.electronics-lab.com/projects/motor_light/009/Sound_Level_Indicator_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electronics-lab.com/projects/motor_light/009/Sound_Level_Indicator_schematic.PNG"/>
                    <pic:cNvPicPr>
                      <a:picLocks noChangeAspect="1" noChangeArrowheads="1"/>
                    </pic:cNvPicPr>
                  </pic:nvPicPr>
                  <pic:blipFill>
                    <a:blip r:embed="rId5"/>
                    <a:srcRect/>
                    <a:stretch>
                      <a:fillRect/>
                    </a:stretch>
                  </pic:blipFill>
                  <pic:spPr bwMode="auto">
                    <a:xfrm>
                      <a:off x="0" y="0"/>
                      <a:ext cx="7251700" cy="6159500"/>
                    </a:xfrm>
                    <a:prstGeom prst="rect">
                      <a:avLst/>
                    </a:prstGeom>
                    <a:noFill/>
                    <a:ln w="9525">
                      <a:noFill/>
                      <a:miter lim="800000"/>
                      <a:headEnd/>
                      <a:tailEnd/>
                    </a:ln>
                  </pic:spPr>
                </pic:pic>
              </a:graphicData>
            </a:graphic>
          </wp:inline>
        </w:drawing>
      </w:r>
      <w:r w:rsidRPr="00A86539">
        <w:rPr>
          <w:rFonts w:ascii="Verdana" w:eastAsia="Times New Roman" w:hAnsi="Verdana" w:cs="Arial"/>
          <w:sz w:val="20"/>
          <w:szCs w:val="20"/>
        </w:rPr>
        <w:br/>
      </w:r>
      <w:r w:rsidRPr="00A86539">
        <w:rPr>
          <w:rFonts w:ascii="Verdana" w:eastAsia="Times New Roman" w:hAnsi="Verdana" w:cs="Arial"/>
          <w:sz w:val="20"/>
          <w:szCs w:val="20"/>
        </w:rPr>
        <w:br/>
      </w:r>
      <w:r w:rsidRPr="00A86539">
        <w:rPr>
          <w:rFonts w:ascii="Verdana" w:eastAsia="Times New Roman" w:hAnsi="Verdana" w:cs="Arial"/>
          <w:b/>
          <w:bCs/>
          <w:sz w:val="20"/>
          <w:szCs w:val="20"/>
        </w:rPr>
        <w:t>Circuit Description</w:t>
      </w:r>
      <w:r w:rsidRPr="00A86539">
        <w:rPr>
          <w:rFonts w:ascii="Verdana" w:eastAsia="Times New Roman" w:hAnsi="Verdana" w:cs="Arial"/>
          <w:b/>
          <w:bCs/>
          <w:sz w:val="20"/>
          <w:szCs w:val="20"/>
        </w:rPr>
        <w:br/>
      </w:r>
      <w:r w:rsidRPr="00A86539">
        <w:rPr>
          <w:rFonts w:ascii="Verdana" w:eastAsia="Times New Roman" w:hAnsi="Verdana" w:cs="Arial"/>
          <w:sz w:val="20"/>
          <w:szCs w:val="20"/>
        </w:rPr>
        <w:br/>
        <w:t xml:space="preserve">1) </w:t>
      </w:r>
      <w:proofErr w:type="gramStart"/>
      <w:r w:rsidRPr="00A86539">
        <w:rPr>
          <w:rFonts w:ascii="Verdana" w:eastAsia="Times New Roman" w:hAnsi="Verdana" w:cs="Arial"/>
          <w:sz w:val="20"/>
          <w:szCs w:val="20"/>
        </w:rPr>
        <w:t>The</w:t>
      </w:r>
      <w:proofErr w:type="gramEnd"/>
      <w:r w:rsidRPr="00A86539">
        <w:rPr>
          <w:rFonts w:ascii="Verdana" w:eastAsia="Times New Roman" w:hAnsi="Verdana" w:cs="Arial"/>
          <w:sz w:val="20"/>
          <w:szCs w:val="20"/>
        </w:rPr>
        <w:t xml:space="preserve"> </w:t>
      </w:r>
      <w:proofErr w:type="spellStart"/>
      <w:r w:rsidRPr="00A86539">
        <w:rPr>
          <w:rFonts w:ascii="Verdana" w:eastAsia="Times New Roman" w:hAnsi="Verdana" w:cs="Arial"/>
          <w:sz w:val="20"/>
          <w:szCs w:val="20"/>
        </w:rPr>
        <w:t>electret</w:t>
      </w:r>
      <w:proofErr w:type="spellEnd"/>
      <w:r w:rsidRPr="00A86539">
        <w:rPr>
          <w:rFonts w:ascii="Verdana" w:eastAsia="Times New Roman" w:hAnsi="Verdana" w:cs="Arial"/>
          <w:sz w:val="20"/>
          <w:szCs w:val="20"/>
        </w:rPr>
        <w:t xml:space="preserve"> microphone is powered by and has a load of R1 from an LM2931 5V low-dropout regulator.</w:t>
      </w:r>
      <w:r w:rsidRPr="00A86539">
        <w:rPr>
          <w:rFonts w:ascii="Verdana" w:eastAsia="Times New Roman" w:hAnsi="Verdana" w:cs="Arial"/>
          <w:sz w:val="20"/>
          <w:szCs w:val="20"/>
        </w:rPr>
        <w:br/>
      </w:r>
      <w:r w:rsidRPr="00A86539">
        <w:rPr>
          <w:rFonts w:ascii="Verdana" w:eastAsia="Times New Roman" w:hAnsi="Verdana" w:cs="Arial"/>
          <w:sz w:val="20"/>
          <w:szCs w:val="20"/>
        </w:rPr>
        <w:br/>
        <w:t xml:space="preserve">2) The 1st </w:t>
      </w:r>
      <w:proofErr w:type="spellStart"/>
      <w:r w:rsidRPr="00A86539">
        <w:rPr>
          <w:rFonts w:ascii="Verdana" w:eastAsia="Times New Roman" w:hAnsi="Verdana" w:cs="Arial"/>
          <w:sz w:val="20"/>
          <w:szCs w:val="20"/>
        </w:rPr>
        <w:t>opamp</w:t>
      </w:r>
      <w:proofErr w:type="spellEnd"/>
      <w:r w:rsidRPr="00A86539">
        <w:rPr>
          <w:rFonts w:ascii="Verdana" w:eastAsia="Times New Roman" w:hAnsi="Verdana" w:cs="Arial"/>
          <w:sz w:val="20"/>
          <w:szCs w:val="20"/>
        </w:rPr>
        <w:t xml:space="preserve"> stage is an audio preamp with a gain of 101.</w:t>
      </w:r>
      <w:r w:rsidRPr="00A86539">
        <w:rPr>
          <w:rFonts w:ascii="Verdana" w:eastAsia="Times New Roman" w:hAnsi="Verdana" w:cs="Arial"/>
          <w:sz w:val="20"/>
          <w:szCs w:val="20"/>
        </w:rPr>
        <w:br/>
      </w:r>
      <w:r w:rsidRPr="00A86539">
        <w:rPr>
          <w:rFonts w:ascii="Verdana" w:eastAsia="Times New Roman" w:hAnsi="Verdana" w:cs="Arial"/>
          <w:sz w:val="20"/>
          <w:szCs w:val="20"/>
        </w:rPr>
        <w:br/>
        <w:t xml:space="preserve">3) The 2nd </w:t>
      </w:r>
      <w:proofErr w:type="spellStart"/>
      <w:r w:rsidRPr="00A86539">
        <w:rPr>
          <w:rFonts w:ascii="Verdana" w:eastAsia="Times New Roman" w:hAnsi="Verdana" w:cs="Arial"/>
          <w:sz w:val="20"/>
          <w:szCs w:val="20"/>
        </w:rPr>
        <w:t>opamp</w:t>
      </w:r>
      <w:proofErr w:type="spellEnd"/>
      <w:r w:rsidRPr="00A86539">
        <w:rPr>
          <w:rFonts w:ascii="Verdana" w:eastAsia="Times New Roman" w:hAnsi="Verdana" w:cs="Arial"/>
          <w:sz w:val="20"/>
          <w:szCs w:val="20"/>
        </w:rPr>
        <w:t xml:space="preserve"> stage is a single-supply </w:t>
      </w:r>
      <w:proofErr w:type="spellStart"/>
      <w:r w:rsidRPr="00A86539">
        <w:rPr>
          <w:rFonts w:ascii="Verdana" w:eastAsia="Times New Roman" w:hAnsi="Verdana" w:cs="Arial"/>
          <w:sz w:val="20"/>
          <w:szCs w:val="20"/>
        </w:rPr>
        <w:t>opamp</w:t>
      </w:r>
      <w:proofErr w:type="spellEnd"/>
      <w:r w:rsidRPr="00A86539">
        <w:rPr>
          <w:rFonts w:ascii="Verdana" w:eastAsia="Times New Roman" w:hAnsi="Verdana" w:cs="Arial"/>
          <w:sz w:val="20"/>
          <w:szCs w:val="20"/>
        </w:rPr>
        <w:t xml:space="preserve"> which works fine with its inputs and output at ground and is used as a rectifier driver with a gain of 1.8. It is biased at ground. Since it is inverting, when its input swings negative, its output swings positive.</w:t>
      </w:r>
      <w:r w:rsidRPr="00A86539">
        <w:rPr>
          <w:rFonts w:ascii="Verdana" w:eastAsia="Times New Roman" w:hAnsi="Verdana" w:cs="Arial"/>
          <w:sz w:val="20"/>
          <w:szCs w:val="20"/>
        </w:rPr>
        <w:br/>
      </w:r>
      <w:r w:rsidRPr="00A86539">
        <w:rPr>
          <w:rFonts w:ascii="Verdana" w:eastAsia="Times New Roman" w:hAnsi="Verdana" w:cs="Arial"/>
          <w:sz w:val="20"/>
          <w:szCs w:val="20"/>
        </w:rPr>
        <w:br/>
        <w:t>4) Three 2N3904 transistors are used as emitter-followers</w:t>
      </w:r>
      <w:proofErr w:type="gramStart"/>
      <w:r w:rsidRPr="00A86539">
        <w:rPr>
          <w:rFonts w:ascii="Verdana" w:eastAsia="Times New Roman" w:hAnsi="Verdana" w:cs="Arial"/>
          <w:sz w:val="20"/>
          <w:szCs w:val="20"/>
        </w:rPr>
        <w:t>:</w:t>
      </w:r>
      <w:proofErr w:type="gramEnd"/>
      <w:r w:rsidRPr="00A86539">
        <w:rPr>
          <w:rFonts w:ascii="Verdana" w:eastAsia="Times New Roman" w:hAnsi="Verdana" w:cs="Arial"/>
          <w:sz w:val="20"/>
          <w:szCs w:val="20"/>
        </w:rPr>
        <w:br/>
        <w:t xml:space="preserve">a) Q1 is inside the negative feedback loop of the 2nd </w:t>
      </w:r>
      <w:proofErr w:type="spellStart"/>
      <w:r w:rsidRPr="00A86539">
        <w:rPr>
          <w:rFonts w:ascii="Verdana" w:eastAsia="Times New Roman" w:hAnsi="Verdana" w:cs="Arial"/>
          <w:sz w:val="20"/>
          <w:szCs w:val="20"/>
        </w:rPr>
        <w:t>opamp</w:t>
      </w:r>
      <w:proofErr w:type="spellEnd"/>
      <w:r w:rsidRPr="00A86539">
        <w:rPr>
          <w:rFonts w:ascii="Verdana" w:eastAsia="Times New Roman" w:hAnsi="Verdana" w:cs="Arial"/>
          <w:sz w:val="20"/>
          <w:szCs w:val="20"/>
        </w:rPr>
        <w:t xml:space="preserve"> as a voltage reference for the other two transistors. Hopefully the transistors match each other.</w:t>
      </w:r>
      <w:r w:rsidRPr="00A86539">
        <w:rPr>
          <w:rFonts w:ascii="Verdana" w:eastAsia="Times New Roman" w:hAnsi="Verdana" w:cs="Arial"/>
          <w:sz w:val="20"/>
          <w:szCs w:val="20"/>
        </w:rPr>
        <w:br/>
        <w:t>b) Q2 emitter-follower transistor quickly charges C8 which discharges slower into R13 and is used as a peak detector.</w:t>
      </w:r>
      <w:r w:rsidRPr="00A86539">
        <w:rPr>
          <w:rFonts w:ascii="Verdana" w:eastAsia="Times New Roman" w:hAnsi="Verdana" w:cs="Arial"/>
          <w:sz w:val="20"/>
          <w:szCs w:val="20"/>
        </w:rPr>
        <w:br/>
        <w:t>c) Q3 transistor is the automatic gain control. It is also a peak detector but has slower charge and discharge times. It drives the comparators</w:t>
      </w:r>
      <w:r w:rsidRPr="00A86539">
        <w:rPr>
          <w:rFonts w:ascii="Verdana" w:eastAsia="Times New Roman" w:hAnsi="Verdana" w:cs="Verdana"/>
          <w:sz w:val="20"/>
          <w:szCs w:val="20"/>
        </w:rPr>
        <w:t xml:space="preserve"> resistor ladder in the LM3915 to determine how sensitive it </w:t>
      </w:r>
      <w:r w:rsidRPr="00A86539">
        <w:rPr>
          <w:rFonts w:ascii="Verdana" w:eastAsia="Times New Roman" w:hAnsi="Verdana" w:cs="Verdana"/>
          <w:sz w:val="20"/>
          <w:szCs w:val="20"/>
        </w:rPr>
        <w:lastRenderedPageBreak/>
        <w:t>is. R15 from +5V is in a voltage di</w:t>
      </w:r>
      <w:r w:rsidRPr="00A86539">
        <w:rPr>
          <w:rFonts w:ascii="Verdana" w:eastAsia="Times New Roman" w:hAnsi="Verdana" w:cs="Arial"/>
          <w:sz w:val="20"/>
          <w:szCs w:val="20"/>
        </w:rPr>
        <w:t xml:space="preserve">vider with the </w:t>
      </w:r>
      <w:proofErr w:type="spellStart"/>
      <w:r w:rsidRPr="00A86539">
        <w:rPr>
          <w:rFonts w:ascii="Verdana" w:eastAsia="Times New Roman" w:hAnsi="Verdana" w:cs="Arial"/>
          <w:sz w:val="20"/>
          <w:szCs w:val="20"/>
        </w:rPr>
        <w:t>ladder</w:t>
      </w:r>
      <w:r w:rsidRPr="00A86539">
        <w:rPr>
          <w:rFonts w:ascii="Verdana" w:eastAsia="Times New Roman" w:hAnsi="Verdana" w:cs="Verdana"/>
          <w:sz w:val="20"/>
          <w:szCs w:val="20"/>
        </w:rPr>
        <w:t>s</w:t>
      </w:r>
      <w:proofErr w:type="spellEnd"/>
      <w:r w:rsidRPr="00A86539">
        <w:rPr>
          <w:rFonts w:ascii="Verdana" w:eastAsia="Times New Roman" w:hAnsi="Verdana" w:cs="Verdana"/>
          <w:sz w:val="20"/>
          <w:szCs w:val="20"/>
        </w:rPr>
        <w:t xml:space="preserve"> total resistance of about 25k and provides the top of the ladder with about +0.51V when there is a very low sound level detected. Loud sounds cause Q3 to drive the top of the ladder to 5.1V for reduced sensitivity.</w:t>
      </w:r>
      <w:r w:rsidRPr="00A86539">
        <w:rPr>
          <w:rFonts w:ascii="Verdana" w:eastAsia="Times New Roman" w:hAnsi="Verdana" w:cs="Verdana"/>
          <w:sz w:val="20"/>
          <w:szCs w:val="20"/>
        </w:rPr>
        <w:br/>
      </w:r>
      <w:r w:rsidRPr="00A86539">
        <w:rPr>
          <w:rFonts w:ascii="Verdana" w:eastAsia="Times New Roman" w:hAnsi="Verdana" w:cs="Verdana"/>
          <w:sz w:val="20"/>
          <w:szCs w:val="20"/>
        </w:rPr>
        <w:br/>
        <w:t>5) The LM3915 re</w:t>
      </w:r>
      <w:r w:rsidRPr="00A86539">
        <w:rPr>
          <w:rFonts w:ascii="Verdana" w:eastAsia="Times New Roman" w:hAnsi="Verdana" w:cs="Arial"/>
          <w:sz w:val="20"/>
          <w:szCs w:val="20"/>
        </w:rPr>
        <w:t xml:space="preserve">gulates the current for the LEDs so they </w:t>
      </w:r>
      <w:proofErr w:type="spellStart"/>
      <w:r w:rsidRPr="00A86539">
        <w:rPr>
          <w:rFonts w:ascii="Verdana" w:eastAsia="Times New Roman" w:hAnsi="Verdana" w:cs="Arial"/>
          <w:sz w:val="20"/>
          <w:szCs w:val="20"/>
        </w:rPr>
        <w:t>don</w:t>
      </w:r>
      <w:r w:rsidRPr="00A86539">
        <w:rPr>
          <w:rFonts w:ascii="Verdana" w:eastAsia="Times New Roman" w:hAnsi="Verdana" w:cs="Verdana"/>
          <w:sz w:val="20"/>
          <w:szCs w:val="20"/>
        </w:rPr>
        <w:t>t</w:t>
      </w:r>
      <w:proofErr w:type="spellEnd"/>
      <w:r w:rsidRPr="00A86539">
        <w:rPr>
          <w:rFonts w:ascii="Verdana" w:eastAsia="Times New Roman" w:hAnsi="Verdana" w:cs="Verdana"/>
          <w:sz w:val="20"/>
          <w:szCs w:val="20"/>
        </w:rPr>
        <w:t xml:space="preserve"> need current-limiting resistors. In the bar mode with all LEDs lit then the LM3915 gets hot so the 10 ohm/1W resistor R16 shares the heat.</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t> </w:t>
      </w:r>
    </w:p>
    <w:p w:rsidR="00A86539" w:rsidRPr="00A86539" w:rsidRDefault="00A86539" w:rsidP="00A86539">
      <w:pPr>
        <w:spacing w:before="100" w:beforeAutospacing="1" w:after="100" w:afterAutospacing="1" w:line="240" w:lineRule="auto"/>
        <w:jc w:val="center"/>
        <w:rPr>
          <w:rFonts w:ascii="Verdana" w:eastAsia="Times New Roman" w:hAnsi="Verdana" w:cs="Arial"/>
          <w:sz w:val="20"/>
          <w:szCs w:val="20"/>
        </w:rPr>
      </w:pPr>
      <w:r>
        <w:rPr>
          <w:rFonts w:ascii="Verdana" w:eastAsia="Times New Roman" w:hAnsi="Verdana" w:cs="Arial"/>
          <w:noProof/>
          <w:sz w:val="20"/>
          <w:szCs w:val="20"/>
        </w:rPr>
        <w:drawing>
          <wp:inline distT="0" distB="0" distL="0" distR="0">
            <wp:extent cx="3962400" cy="4178300"/>
            <wp:effectExtent l="19050" t="0" r="0" b="0"/>
            <wp:docPr id="90" name="Picture 90" descr="http://www.electronics-lab.com/projects/motor_light/009/Sound_Level_Indicator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electronics-lab.com/projects/motor_light/009/Sound_Level_Indicator_004.jpg"/>
                    <pic:cNvPicPr>
                      <a:picLocks noChangeAspect="1" noChangeArrowheads="1"/>
                    </pic:cNvPicPr>
                  </pic:nvPicPr>
                  <pic:blipFill>
                    <a:blip r:embed="rId6"/>
                    <a:srcRect/>
                    <a:stretch>
                      <a:fillRect/>
                    </a:stretch>
                  </pic:blipFill>
                  <pic:spPr bwMode="auto">
                    <a:xfrm>
                      <a:off x="0" y="0"/>
                      <a:ext cx="3962400" cy="4178300"/>
                    </a:xfrm>
                    <a:prstGeom prst="rect">
                      <a:avLst/>
                    </a:prstGeom>
                    <a:noFill/>
                    <a:ln w="9525">
                      <a:noFill/>
                      <a:miter lim="800000"/>
                      <a:headEnd/>
                      <a:tailEnd/>
                    </a:ln>
                  </pic:spPr>
                </pic:pic>
              </a:graphicData>
            </a:graphic>
          </wp:inline>
        </w:drawing>
      </w:r>
    </w:p>
    <w:p w:rsidR="00A86539" w:rsidRPr="00A86539" w:rsidRDefault="00A86539" w:rsidP="00A86539">
      <w:pPr>
        <w:spacing w:before="100" w:beforeAutospacing="1" w:after="100" w:afterAutospacing="1" w:line="240" w:lineRule="auto"/>
        <w:jc w:val="center"/>
        <w:rPr>
          <w:rFonts w:ascii="Verdana" w:eastAsia="Times New Roman" w:hAnsi="Verdana" w:cs="Arial"/>
          <w:sz w:val="20"/>
          <w:szCs w:val="20"/>
        </w:rPr>
      </w:pPr>
      <w:r w:rsidRPr="00A86539">
        <w:rPr>
          <w:rFonts w:ascii="Verdana" w:eastAsia="Times New Roman" w:hAnsi="Verdana" w:cs="Arial"/>
          <w:sz w:val="20"/>
          <w:szCs w:val="20"/>
        </w:rPr>
        <w:t> </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b/>
          <w:bCs/>
          <w:sz w:val="20"/>
          <w:szCs w:val="20"/>
        </w:rPr>
        <w:t>Options</w:t>
      </w:r>
      <w:r w:rsidRPr="00A86539">
        <w:rPr>
          <w:rFonts w:ascii="Verdana" w:eastAsia="Times New Roman" w:hAnsi="Verdana" w:cs="Arial"/>
          <w:b/>
          <w:bCs/>
          <w:sz w:val="20"/>
          <w:szCs w:val="20"/>
        </w:rPr>
        <w:br/>
      </w:r>
      <w:r w:rsidRPr="00A86539">
        <w:rPr>
          <w:rFonts w:ascii="Verdana" w:eastAsia="Times New Roman" w:hAnsi="Verdana" w:cs="Arial"/>
          <w:sz w:val="20"/>
          <w:szCs w:val="20"/>
        </w:rPr>
        <w:br/>
        <w:t xml:space="preserve">1) </w:t>
      </w:r>
      <w:proofErr w:type="gramStart"/>
      <w:r w:rsidRPr="00A86539">
        <w:rPr>
          <w:rFonts w:ascii="Verdana" w:eastAsia="Times New Roman" w:hAnsi="Verdana" w:cs="Arial"/>
          <w:sz w:val="20"/>
          <w:szCs w:val="20"/>
        </w:rPr>
        <w:t>You</w:t>
      </w:r>
      <w:proofErr w:type="gramEnd"/>
      <w:r w:rsidRPr="00A86539">
        <w:rPr>
          <w:rFonts w:ascii="Verdana" w:eastAsia="Times New Roman" w:hAnsi="Verdana" w:cs="Arial"/>
          <w:sz w:val="20"/>
          <w:szCs w:val="20"/>
        </w:rPr>
        <w:t xml:space="preserve"> could use a switch to change the brightness instead of a pot, or leave it bright.</w:t>
      </w:r>
      <w:r w:rsidRPr="00A86539">
        <w:rPr>
          <w:rFonts w:ascii="Verdana" w:eastAsia="Times New Roman" w:hAnsi="Verdana" w:cs="Arial"/>
          <w:sz w:val="20"/>
          <w:szCs w:val="20"/>
        </w:rPr>
        <w:br/>
        <w:t xml:space="preserve">2) You could use an LM358 dual </w:t>
      </w:r>
      <w:proofErr w:type="spellStart"/>
      <w:r w:rsidRPr="00A86539">
        <w:rPr>
          <w:rFonts w:ascii="Verdana" w:eastAsia="Times New Roman" w:hAnsi="Verdana" w:cs="Arial"/>
          <w:sz w:val="20"/>
          <w:szCs w:val="20"/>
        </w:rPr>
        <w:t>opamp</w:t>
      </w:r>
      <w:proofErr w:type="spellEnd"/>
      <w:r w:rsidRPr="00A86539">
        <w:rPr>
          <w:rFonts w:ascii="Verdana" w:eastAsia="Times New Roman" w:hAnsi="Verdana" w:cs="Arial"/>
          <w:sz w:val="20"/>
          <w:szCs w:val="20"/>
        </w:rPr>
        <w:t xml:space="preserve"> (I tried it) but its output drops above </w:t>
      </w:r>
      <w:proofErr w:type="gramStart"/>
      <w:r w:rsidRPr="00A86539">
        <w:rPr>
          <w:rFonts w:ascii="Verdana" w:eastAsia="Times New Roman" w:hAnsi="Verdana" w:cs="Arial"/>
          <w:sz w:val="20"/>
          <w:szCs w:val="20"/>
        </w:rPr>
        <w:t>4Khz</w:t>
      </w:r>
      <w:proofErr w:type="gramEnd"/>
      <w:r w:rsidRPr="00A86539">
        <w:rPr>
          <w:rFonts w:ascii="Verdana" w:eastAsia="Times New Roman" w:hAnsi="Verdana" w:cs="Arial"/>
          <w:sz w:val="20"/>
          <w:szCs w:val="20"/>
        </w:rPr>
        <w:t xml:space="preserve">. The MC33172 is flat to </w:t>
      </w:r>
      <w:proofErr w:type="gramStart"/>
      <w:r w:rsidRPr="00A86539">
        <w:rPr>
          <w:rFonts w:ascii="Verdana" w:eastAsia="Times New Roman" w:hAnsi="Verdana" w:cs="Arial"/>
          <w:sz w:val="20"/>
          <w:szCs w:val="20"/>
        </w:rPr>
        <w:t>20kHz</w:t>
      </w:r>
      <w:proofErr w:type="gramEnd"/>
      <w:r w:rsidRPr="00A86539">
        <w:rPr>
          <w:rFonts w:ascii="Verdana" w:eastAsia="Times New Roman" w:hAnsi="Verdana" w:cs="Arial"/>
          <w:sz w:val="20"/>
          <w:szCs w:val="20"/>
        </w:rPr>
        <w:t xml:space="preserve"> with this high gain.</w:t>
      </w:r>
      <w:r w:rsidRPr="00A86539">
        <w:rPr>
          <w:rFonts w:ascii="Verdana" w:eastAsia="Times New Roman" w:hAnsi="Verdana" w:cs="Arial"/>
          <w:sz w:val="20"/>
          <w:szCs w:val="20"/>
        </w:rPr>
        <w:br/>
        <w:t xml:space="preserve">3) You could add a 1uF to 2.2uF capacitor across R5 so the indicator responds only to bass or </w:t>
      </w:r>
      <w:r w:rsidRPr="00A86539">
        <w:rPr>
          <w:rFonts w:ascii="Verdana" w:eastAsia="Times New Roman" w:hAnsi="Verdana" w:cs="Verdana"/>
          <w:sz w:val="20"/>
          <w:szCs w:val="20"/>
        </w:rPr>
        <w:t xml:space="preserve">the beat of music. Then an LM358 dual </w:t>
      </w:r>
      <w:proofErr w:type="spellStart"/>
      <w:r w:rsidRPr="00A86539">
        <w:rPr>
          <w:rFonts w:ascii="Verdana" w:eastAsia="Times New Roman" w:hAnsi="Verdana" w:cs="Verdana"/>
          <w:sz w:val="20"/>
          <w:szCs w:val="20"/>
        </w:rPr>
        <w:t>opamp</w:t>
      </w:r>
      <w:proofErr w:type="spellEnd"/>
      <w:r w:rsidRPr="00A86539">
        <w:rPr>
          <w:rFonts w:ascii="Verdana" w:eastAsia="Times New Roman" w:hAnsi="Verdana" w:cs="Verdana"/>
          <w:sz w:val="20"/>
          <w:szCs w:val="20"/>
        </w:rPr>
        <w:t xml:space="preserve"> is fine.</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t> </w:t>
      </w:r>
    </w:p>
    <w:p w:rsidR="00A86539" w:rsidRPr="00A86539" w:rsidRDefault="00A86539" w:rsidP="00A86539">
      <w:pPr>
        <w:spacing w:before="100" w:beforeAutospacing="1" w:after="100" w:afterAutospacing="1" w:line="240" w:lineRule="auto"/>
        <w:jc w:val="center"/>
        <w:rPr>
          <w:rFonts w:ascii="Verdana" w:eastAsia="Times New Roman" w:hAnsi="Verdana" w:cs="Arial"/>
          <w:sz w:val="20"/>
          <w:szCs w:val="20"/>
        </w:rPr>
      </w:pPr>
      <w:r>
        <w:rPr>
          <w:rFonts w:ascii="Verdana" w:eastAsia="Times New Roman" w:hAnsi="Verdana" w:cs="Arial"/>
          <w:noProof/>
          <w:sz w:val="20"/>
          <w:szCs w:val="20"/>
        </w:rPr>
        <w:lastRenderedPageBreak/>
        <w:drawing>
          <wp:inline distT="0" distB="0" distL="0" distR="0">
            <wp:extent cx="4483100" cy="5461000"/>
            <wp:effectExtent l="19050" t="0" r="0" b="0"/>
            <wp:docPr id="91" name="Picture 91" descr="http://www.electronics-lab.com/projects/motor_light/009/Sound_Level_Indicator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electronics-lab.com/projects/motor_light/009/Sound_Level_Indicator_003.jpg"/>
                    <pic:cNvPicPr>
                      <a:picLocks noChangeAspect="1" noChangeArrowheads="1"/>
                    </pic:cNvPicPr>
                  </pic:nvPicPr>
                  <pic:blipFill>
                    <a:blip r:embed="rId7"/>
                    <a:srcRect/>
                    <a:stretch>
                      <a:fillRect/>
                    </a:stretch>
                  </pic:blipFill>
                  <pic:spPr bwMode="auto">
                    <a:xfrm>
                      <a:off x="0" y="0"/>
                      <a:ext cx="4483100" cy="5461000"/>
                    </a:xfrm>
                    <a:prstGeom prst="rect">
                      <a:avLst/>
                    </a:prstGeom>
                    <a:noFill/>
                    <a:ln w="9525">
                      <a:noFill/>
                      <a:miter lim="800000"/>
                      <a:headEnd/>
                      <a:tailEnd/>
                    </a:ln>
                  </pic:spPr>
                </pic:pic>
              </a:graphicData>
            </a:graphic>
          </wp:inline>
        </w:drawing>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br/>
      </w:r>
      <w:r w:rsidRPr="00A86539">
        <w:rPr>
          <w:rFonts w:ascii="Verdana" w:eastAsia="Times New Roman" w:hAnsi="Verdana" w:cs="Arial"/>
          <w:b/>
          <w:bCs/>
          <w:sz w:val="20"/>
          <w:szCs w:val="20"/>
        </w:rPr>
        <w:t>Construction</w:t>
      </w:r>
      <w:r w:rsidRPr="00A86539">
        <w:rPr>
          <w:rFonts w:ascii="Verdana" w:eastAsia="Times New Roman" w:hAnsi="Verdana" w:cs="Arial"/>
          <w:b/>
          <w:bCs/>
          <w:sz w:val="20"/>
          <w:szCs w:val="20"/>
        </w:rPr>
        <w:br/>
      </w:r>
      <w:r w:rsidRPr="00A86539">
        <w:rPr>
          <w:rFonts w:ascii="Verdana" w:eastAsia="Times New Roman" w:hAnsi="Verdana" w:cs="Arial"/>
          <w:sz w:val="20"/>
          <w:szCs w:val="20"/>
        </w:rPr>
        <w:br/>
        <w:t xml:space="preserve">1) </w:t>
      </w:r>
      <w:proofErr w:type="gramStart"/>
      <w:r w:rsidRPr="00A86539">
        <w:rPr>
          <w:rFonts w:ascii="Verdana" w:eastAsia="Times New Roman" w:hAnsi="Verdana" w:cs="Arial"/>
          <w:sz w:val="20"/>
          <w:szCs w:val="20"/>
        </w:rPr>
        <w:t>The</w:t>
      </w:r>
      <w:proofErr w:type="gramEnd"/>
      <w:r w:rsidRPr="00A86539">
        <w:rPr>
          <w:rFonts w:ascii="Verdana" w:eastAsia="Times New Roman" w:hAnsi="Verdana" w:cs="Arial"/>
          <w:sz w:val="20"/>
          <w:szCs w:val="20"/>
        </w:rPr>
        <w:t xml:space="preserve"> </w:t>
      </w:r>
      <w:proofErr w:type="spellStart"/>
      <w:r w:rsidRPr="00A86539">
        <w:rPr>
          <w:rFonts w:ascii="Verdana" w:eastAsia="Times New Roman" w:hAnsi="Verdana" w:cs="Arial"/>
          <w:sz w:val="20"/>
          <w:szCs w:val="20"/>
        </w:rPr>
        <w:t>stripboard</w:t>
      </w:r>
      <w:proofErr w:type="spellEnd"/>
      <w:r w:rsidRPr="00A86539">
        <w:rPr>
          <w:rFonts w:ascii="Verdana" w:eastAsia="Times New Roman" w:hAnsi="Verdana" w:cs="Arial"/>
          <w:sz w:val="20"/>
          <w:szCs w:val="20"/>
        </w:rPr>
        <w:t xml:space="preserve"> layout was designed for a Hammond 1591B plastic box with space in the lower end for a rechargeable 9V battery. One bolt holds the circuit board and a second bolt </w:t>
      </w:r>
      <w:proofErr w:type="gramStart"/>
      <w:r w:rsidRPr="00A86539">
        <w:rPr>
          <w:rFonts w:ascii="Verdana" w:eastAsia="Times New Roman" w:hAnsi="Verdana" w:cs="Arial"/>
          <w:sz w:val="20"/>
          <w:szCs w:val="20"/>
        </w:rPr>
        <w:t>was</w:t>
      </w:r>
      <w:proofErr w:type="gramEnd"/>
      <w:r w:rsidRPr="00A86539">
        <w:rPr>
          <w:rFonts w:ascii="Verdana" w:eastAsia="Times New Roman" w:hAnsi="Verdana" w:cs="Arial"/>
          <w:sz w:val="20"/>
          <w:szCs w:val="20"/>
        </w:rPr>
        <w:t xml:space="preserve"> cut short as a guide.</w:t>
      </w:r>
      <w:r w:rsidRPr="00A86539">
        <w:rPr>
          <w:rFonts w:ascii="Verdana" w:eastAsia="Times New Roman" w:hAnsi="Verdana" w:cs="Arial"/>
          <w:sz w:val="20"/>
          <w:szCs w:val="20"/>
        </w:rPr>
        <w:br/>
        <w:t xml:space="preserve">2) A second piece of </w:t>
      </w:r>
      <w:proofErr w:type="spellStart"/>
      <w:r w:rsidRPr="00A86539">
        <w:rPr>
          <w:rFonts w:ascii="Verdana" w:eastAsia="Times New Roman" w:hAnsi="Verdana" w:cs="Arial"/>
          <w:sz w:val="20"/>
          <w:szCs w:val="20"/>
        </w:rPr>
        <w:t>stripboard</w:t>
      </w:r>
      <w:proofErr w:type="spellEnd"/>
      <w:r w:rsidRPr="00A86539">
        <w:rPr>
          <w:rFonts w:ascii="Verdana" w:eastAsia="Times New Roman" w:hAnsi="Verdana" w:cs="Arial"/>
          <w:sz w:val="20"/>
          <w:szCs w:val="20"/>
        </w:rPr>
        <w:t xml:space="preserve"> was used on a diagonal to space the LEDs closely together. A few LEDs needed their rim to be filed slightly to fit.</w:t>
      </w:r>
      <w:r w:rsidRPr="00A86539">
        <w:rPr>
          <w:rFonts w:ascii="Verdana" w:eastAsia="Times New Roman" w:hAnsi="Verdana" w:cs="Arial"/>
          <w:sz w:val="20"/>
          <w:szCs w:val="20"/>
        </w:rPr>
        <w:br/>
        <w:t xml:space="preserve">3) A third piece of </w:t>
      </w:r>
      <w:proofErr w:type="spellStart"/>
      <w:r w:rsidRPr="00A86539">
        <w:rPr>
          <w:rFonts w:ascii="Verdana" w:eastAsia="Times New Roman" w:hAnsi="Verdana" w:cs="Arial"/>
          <w:sz w:val="20"/>
          <w:szCs w:val="20"/>
        </w:rPr>
        <w:t>stripboard</w:t>
      </w:r>
      <w:proofErr w:type="spellEnd"/>
      <w:r w:rsidRPr="00A86539">
        <w:rPr>
          <w:rFonts w:ascii="Verdana" w:eastAsia="Times New Roman" w:hAnsi="Verdana" w:cs="Arial"/>
          <w:sz w:val="20"/>
          <w:szCs w:val="20"/>
        </w:rPr>
        <w:t xml:space="preserve"> was used as a separating wall for the battery and it interlocks with the LEDs </w:t>
      </w:r>
      <w:proofErr w:type="spellStart"/>
      <w:r w:rsidRPr="00A86539">
        <w:rPr>
          <w:rFonts w:ascii="Verdana" w:eastAsia="Times New Roman" w:hAnsi="Verdana" w:cs="Arial"/>
          <w:sz w:val="20"/>
          <w:szCs w:val="20"/>
        </w:rPr>
        <w:t>stripboard</w:t>
      </w:r>
      <w:proofErr w:type="spellEnd"/>
      <w:r w:rsidRPr="00A86539">
        <w:rPr>
          <w:rFonts w:ascii="Verdana" w:eastAsia="Times New Roman" w:hAnsi="Verdana" w:cs="Arial"/>
          <w:sz w:val="20"/>
          <w:szCs w:val="20"/>
        </w:rPr>
        <w:t xml:space="preserve"> to hold it in place.</w:t>
      </w:r>
      <w:r w:rsidRPr="00A86539">
        <w:rPr>
          <w:rFonts w:ascii="Verdana" w:eastAsia="Times New Roman" w:hAnsi="Verdana" w:cs="Arial"/>
          <w:sz w:val="20"/>
          <w:szCs w:val="20"/>
        </w:rPr>
        <w:br/>
        <w:t>4) 11-wire flexible ribbon cable connects to the LEDs.</w:t>
      </w:r>
      <w:r w:rsidRPr="00A86539">
        <w:rPr>
          <w:rFonts w:ascii="Verdana" w:eastAsia="Times New Roman" w:hAnsi="Verdana" w:cs="Arial"/>
          <w:sz w:val="20"/>
          <w:szCs w:val="20"/>
        </w:rPr>
        <w:br/>
        <w:t>5) Use shielded audio from the microphone and a rubber grommet holding it.</w:t>
      </w:r>
    </w:p>
    <w:p w:rsidR="00A86539" w:rsidRPr="00A86539" w:rsidRDefault="00A86539" w:rsidP="00A86539">
      <w:pPr>
        <w:spacing w:before="100" w:beforeAutospacing="1" w:after="100" w:afterAutospacing="1" w:line="240" w:lineRule="auto"/>
        <w:rPr>
          <w:rFonts w:ascii="Verdana" w:eastAsia="Times New Roman" w:hAnsi="Verdana" w:cs="Arial"/>
          <w:sz w:val="20"/>
          <w:szCs w:val="20"/>
        </w:rPr>
      </w:pPr>
      <w:r w:rsidRPr="00A86539">
        <w:rPr>
          <w:rFonts w:ascii="Verdana" w:eastAsia="Times New Roman" w:hAnsi="Verdana" w:cs="Arial"/>
          <w:sz w:val="20"/>
          <w:szCs w:val="20"/>
        </w:rPr>
        <w:t> </w:t>
      </w:r>
    </w:p>
    <w:p w:rsidR="00A86539" w:rsidRPr="00A86539" w:rsidRDefault="00A86539" w:rsidP="00A86539">
      <w:pPr>
        <w:spacing w:before="100" w:beforeAutospacing="1" w:after="100" w:afterAutospacing="1" w:line="240" w:lineRule="auto"/>
        <w:jc w:val="center"/>
        <w:rPr>
          <w:rFonts w:ascii="Verdana" w:eastAsia="Times New Roman" w:hAnsi="Verdana" w:cs="Arial"/>
          <w:sz w:val="20"/>
          <w:szCs w:val="20"/>
        </w:rPr>
      </w:pPr>
      <w:r>
        <w:rPr>
          <w:rFonts w:ascii="Verdana" w:eastAsia="Times New Roman" w:hAnsi="Verdana" w:cs="Arial"/>
          <w:noProof/>
          <w:sz w:val="20"/>
          <w:szCs w:val="20"/>
        </w:rPr>
        <w:lastRenderedPageBreak/>
        <w:drawing>
          <wp:inline distT="0" distB="0" distL="0" distR="0">
            <wp:extent cx="4673600" cy="4013200"/>
            <wp:effectExtent l="19050" t="0" r="0" b="0"/>
            <wp:docPr id="92" name="Picture 92" descr="http://www.electronics-lab.com/projects/motor_light/009/Sound_Level_Indicator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electronics-lab.com/projects/motor_light/009/Sound_Level_Indicator_001.jpg"/>
                    <pic:cNvPicPr>
                      <a:picLocks noChangeAspect="1" noChangeArrowheads="1"/>
                    </pic:cNvPicPr>
                  </pic:nvPicPr>
                  <pic:blipFill>
                    <a:blip r:embed="rId8"/>
                    <a:srcRect/>
                    <a:stretch>
                      <a:fillRect/>
                    </a:stretch>
                  </pic:blipFill>
                  <pic:spPr bwMode="auto">
                    <a:xfrm>
                      <a:off x="0" y="0"/>
                      <a:ext cx="4673600" cy="4013200"/>
                    </a:xfrm>
                    <a:prstGeom prst="rect">
                      <a:avLst/>
                    </a:prstGeom>
                    <a:noFill/>
                    <a:ln w="9525">
                      <a:noFill/>
                      <a:miter lim="800000"/>
                      <a:headEnd/>
                      <a:tailEnd/>
                    </a:ln>
                  </pic:spPr>
                </pic:pic>
              </a:graphicData>
            </a:graphic>
          </wp:inline>
        </w:drawing>
      </w:r>
    </w:p>
    <w:p w:rsidR="00A86539" w:rsidRPr="00A86539" w:rsidRDefault="00A86539" w:rsidP="00A86539">
      <w:pPr>
        <w:spacing w:before="100" w:beforeAutospacing="1" w:after="240" w:line="240" w:lineRule="auto"/>
        <w:rPr>
          <w:rFonts w:ascii="Verdana" w:eastAsia="Times New Roman" w:hAnsi="Verdana" w:cs="Arial"/>
          <w:sz w:val="20"/>
          <w:szCs w:val="20"/>
        </w:rPr>
      </w:pPr>
      <w:r w:rsidRPr="00A86539">
        <w:rPr>
          <w:rFonts w:ascii="Verdana" w:eastAsia="Times New Roman" w:hAnsi="Verdana" w:cs="Arial"/>
          <w:sz w:val="20"/>
          <w:szCs w:val="20"/>
        </w:rPr>
        <w:br/>
      </w:r>
      <w:r w:rsidRPr="00A86539">
        <w:rPr>
          <w:rFonts w:ascii="Verdana" w:eastAsia="Times New Roman" w:hAnsi="Verdana" w:cs="Arial"/>
          <w:sz w:val="20"/>
          <w:szCs w:val="20"/>
        </w:rPr>
        <w:br/>
      </w:r>
      <w:r w:rsidRPr="00A86539">
        <w:rPr>
          <w:rFonts w:ascii="Verdana" w:eastAsia="Times New Roman" w:hAnsi="Verdana" w:cs="Arial"/>
          <w:sz w:val="20"/>
          <w:szCs w:val="20"/>
        </w:rPr>
        <w:br/>
      </w:r>
      <w:r w:rsidRPr="00A86539">
        <w:rPr>
          <w:rFonts w:ascii="Verdana" w:eastAsia="Times New Roman" w:hAnsi="Verdana" w:cs="Arial"/>
          <w:b/>
          <w:bCs/>
          <w:sz w:val="20"/>
          <w:szCs w:val="20"/>
        </w:rPr>
        <w:t xml:space="preserve">Parts List </w:t>
      </w:r>
      <w:r w:rsidRPr="00A86539">
        <w:rPr>
          <w:rFonts w:ascii="Verdana" w:eastAsia="Times New Roman" w:hAnsi="Verdana" w:cs="Arial"/>
          <w:b/>
          <w:bCs/>
          <w:sz w:val="20"/>
          <w:szCs w:val="20"/>
        </w:rPr>
        <w:br/>
      </w:r>
      <w:r w:rsidRPr="00A86539">
        <w:rPr>
          <w:rFonts w:ascii="Verdana" w:eastAsia="Times New Roman" w:hAnsi="Verdana" w:cs="Arial"/>
          <w:sz w:val="20"/>
          <w:szCs w:val="20"/>
        </w:rPr>
        <w:br/>
        <w:t xml:space="preserve">R1--10k </w:t>
      </w:r>
      <w:r w:rsidRPr="00A86539">
        <w:rPr>
          <w:rFonts w:ascii="Verdana" w:eastAsia="Times New Roman" w:hAnsi="Verdana" w:cs="Arial"/>
          <w:sz w:val="20"/>
          <w:szCs w:val="20"/>
        </w:rPr>
        <w:br/>
        <w:t>R2, R3, R5, R7, R8, R10--100k</w:t>
      </w:r>
      <w:r w:rsidRPr="00A86539">
        <w:rPr>
          <w:rFonts w:ascii="Verdana" w:eastAsia="Times New Roman" w:hAnsi="Verdana" w:cs="Arial"/>
          <w:sz w:val="20"/>
          <w:szCs w:val="20"/>
        </w:rPr>
        <w:br/>
        <w:t>R4--47k</w:t>
      </w:r>
      <w:r w:rsidRPr="00A86539">
        <w:rPr>
          <w:rFonts w:ascii="Verdana" w:eastAsia="Times New Roman" w:hAnsi="Verdana" w:cs="Arial"/>
          <w:sz w:val="20"/>
          <w:szCs w:val="20"/>
        </w:rPr>
        <w:br/>
        <w:t>R6--1k</w:t>
      </w:r>
      <w:r w:rsidRPr="00A86539">
        <w:rPr>
          <w:rFonts w:ascii="Verdana" w:eastAsia="Times New Roman" w:hAnsi="Verdana" w:cs="Arial"/>
          <w:sz w:val="20"/>
          <w:szCs w:val="20"/>
        </w:rPr>
        <w:br/>
        <w:t>R9--56k</w:t>
      </w:r>
      <w:r w:rsidRPr="00A86539">
        <w:rPr>
          <w:rFonts w:ascii="Verdana" w:eastAsia="Times New Roman" w:hAnsi="Verdana" w:cs="Arial"/>
          <w:sz w:val="20"/>
          <w:szCs w:val="20"/>
        </w:rPr>
        <w:br/>
        <w:t>R11--4.7k</w:t>
      </w:r>
      <w:r w:rsidRPr="00A86539">
        <w:rPr>
          <w:rFonts w:ascii="Verdana" w:eastAsia="Times New Roman" w:hAnsi="Verdana" w:cs="Arial"/>
          <w:sz w:val="20"/>
          <w:szCs w:val="20"/>
        </w:rPr>
        <w:br/>
        <w:t>R12, R14--100</w:t>
      </w:r>
      <w:r w:rsidRPr="00A86539">
        <w:rPr>
          <w:rFonts w:ascii="Verdana" w:eastAsia="Times New Roman" w:hAnsi="Verdana" w:cs="Arial"/>
          <w:sz w:val="20"/>
          <w:szCs w:val="20"/>
        </w:rPr>
        <w:br/>
        <w:t>R13--330k</w:t>
      </w:r>
      <w:r w:rsidRPr="00A86539">
        <w:rPr>
          <w:rFonts w:ascii="Verdana" w:eastAsia="Times New Roman" w:hAnsi="Verdana" w:cs="Arial"/>
          <w:sz w:val="20"/>
          <w:szCs w:val="20"/>
        </w:rPr>
        <w:br/>
        <w:t>R15--220k</w:t>
      </w:r>
      <w:r w:rsidRPr="00A86539">
        <w:rPr>
          <w:rFonts w:ascii="Verdana" w:eastAsia="Times New Roman" w:hAnsi="Verdana" w:cs="Arial"/>
          <w:sz w:val="20"/>
          <w:szCs w:val="20"/>
        </w:rPr>
        <w:br/>
        <w:t>R16--10/1W</w:t>
      </w:r>
      <w:r w:rsidRPr="00A86539">
        <w:rPr>
          <w:rFonts w:ascii="Verdana" w:eastAsia="Times New Roman" w:hAnsi="Verdana" w:cs="Arial"/>
          <w:sz w:val="20"/>
          <w:szCs w:val="20"/>
        </w:rPr>
        <w:br/>
        <w:t>R17, R19--390</w:t>
      </w:r>
      <w:r w:rsidRPr="00A86539">
        <w:rPr>
          <w:rFonts w:ascii="Verdana" w:eastAsia="Times New Roman" w:hAnsi="Verdana" w:cs="Arial"/>
          <w:sz w:val="20"/>
          <w:szCs w:val="20"/>
        </w:rPr>
        <w:br/>
        <w:t>R18--22k</w:t>
      </w:r>
      <w:r w:rsidRPr="00A86539">
        <w:rPr>
          <w:rFonts w:ascii="Verdana" w:eastAsia="Times New Roman" w:hAnsi="Verdana" w:cs="Arial"/>
          <w:sz w:val="20"/>
          <w:szCs w:val="20"/>
        </w:rPr>
        <w:br/>
        <w:t>P1--10k audio-</w:t>
      </w:r>
      <w:proofErr w:type="spellStart"/>
      <w:r w:rsidRPr="00A86539">
        <w:rPr>
          <w:rFonts w:ascii="Verdana" w:eastAsia="Times New Roman" w:hAnsi="Verdana" w:cs="Arial"/>
          <w:sz w:val="20"/>
          <w:szCs w:val="20"/>
        </w:rPr>
        <w:t>taper</w:t>
      </w:r>
      <w:proofErr w:type="spellEnd"/>
      <w:r w:rsidRPr="00A86539">
        <w:rPr>
          <w:rFonts w:ascii="Verdana" w:eastAsia="Times New Roman" w:hAnsi="Verdana" w:cs="Arial"/>
          <w:sz w:val="20"/>
          <w:szCs w:val="20"/>
        </w:rPr>
        <w:t xml:space="preserve"> (log) pot</w:t>
      </w:r>
      <w:r w:rsidRPr="00A86539">
        <w:rPr>
          <w:rFonts w:ascii="Verdana" w:eastAsia="Times New Roman" w:hAnsi="Verdana" w:cs="Arial"/>
          <w:sz w:val="20"/>
          <w:szCs w:val="20"/>
        </w:rPr>
        <w:br/>
      </w:r>
      <w:r w:rsidRPr="00A86539">
        <w:rPr>
          <w:rFonts w:ascii="Verdana" w:eastAsia="Times New Roman" w:hAnsi="Verdana" w:cs="Arial"/>
          <w:sz w:val="20"/>
          <w:szCs w:val="20"/>
        </w:rPr>
        <w:br/>
        <w:t>C1, C4, C8--330nF</w:t>
      </w:r>
      <w:r w:rsidRPr="00A86539">
        <w:rPr>
          <w:rFonts w:ascii="Verdana" w:eastAsia="Times New Roman" w:hAnsi="Verdana" w:cs="Arial"/>
          <w:sz w:val="20"/>
          <w:szCs w:val="20"/>
        </w:rPr>
        <w:br/>
        <w:t>C2--47uF/10V</w:t>
      </w:r>
      <w:r w:rsidRPr="00A86539">
        <w:rPr>
          <w:rFonts w:ascii="Verdana" w:eastAsia="Times New Roman" w:hAnsi="Verdana" w:cs="Arial"/>
          <w:sz w:val="20"/>
          <w:szCs w:val="20"/>
        </w:rPr>
        <w:br/>
        <w:t>C3, C9--100uF/10V</w:t>
      </w:r>
      <w:r w:rsidRPr="00A86539">
        <w:rPr>
          <w:rFonts w:ascii="Verdana" w:eastAsia="Times New Roman" w:hAnsi="Verdana" w:cs="Arial"/>
          <w:sz w:val="20"/>
          <w:szCs w:val="20"/>
        </w:rPr>
        <w:br/>
        <w:t>C5--100nF</w:t>
      </w:r>
      <w:r w:rsidRPr="00A86539">
        <w:rPr>
          <w:rFonts w:ascii="Verdana" w:eastAsia="Times New Roman" w:hAnsi="Verdana" w:cs="Arial"/>
          <w:sz w:val="20"/>
          <w:szCs w:val="20"/>
        </w:rPr>
        <w:br/>
        <w:t>C6--470uF/16V</w:t>
      </w:r>
      <w:r w:rsidRPr="00A86539">
        <w:rPr>
          <w:rFonts w:ascii="Verdana" w:eastAsia="Times New Roman" w:hAnsi="Verdana" w:cs="Arial"/>
          <w:sz w:val="20"/>
          <w:szCs w:val="20"/>
        </w:rPr>
        <w:br/>
        <w:t xml:space="preserve">C7--10uF/16V </w:t>
      </w:r>
      <w:r w:rsidRPr="00A86539">
        <w:rPr>
          <w:rFonts w:ascii="Verdana" w:eastAsia="Times New Roman" w:hAnsi="Verdana" w:cs="Arial"/>
          <w:sz w:val="20"/>
          <w:szCs w:val="20"/>
        </w:rPr>
        <w:br/>
        <w:t>IC1--MC33172P</w:t>
      </w:r>
      <w:r w:rsidRPr="00A86539">
        <w:rPr>
          <w:rFonts w:ascii="Verdana" w:eastAsia="Times New Roman" w:hAnsi="Verdana" w:cs="Arial"/>
          <w:sz w:val="20"/>
          <w:szCs w:val="20"/>
        </w:rPr>
        <w:br/>
        <w:t>IC2--LM3915P</w:t>
      </w:r>
      <w:r w:rsidRPr="00A86539">
        <w:rPr>
          <w:rFonts w:ascii="Verdana" w:eastAsia="Times New Roman" w:hAnsi="Verdana" w:cs="Arial"/>
          <w:sz w:val="20"/>
          <w:szCs w:val="20"/>
        </w:rPr>
        <w:br/>
        <w:t xml:space="preserve">5V </w:t>
      </w:r>
      <w:proofErr w:type="spellStart"/>
      <w:r w:rsidRPr="00A86539">
        <w:rPr>
          <w:rFonts w:ascii="Verdana" w:eastAsia="Times New Roman" w:hAnsi="Verdana" w:cs="Arial"/>
          <w:sz w:val="20"/>
          <w:szCs w:val="20"/>
        </w:rPr>
        <w:t>reg</w:t>
      </w:r>
      <w:proofErr w:type="spellEnd"/>
      <w:r w:rsidRPr="00A86539">
        <w:rPr>
          <w:rFonts w:ascii="Verdana" w:eastAsia="Times New Roman" w:hAnsi="Verdana" w:cs="Arial"/>
          <w:sz w:val="20"/>
          <w:szCs w:val="20"/>
        </w:rPr>
        <w:t>--LM2931AZ5.0</w:t>
      </w:r>
      <w:r w:rsidRPr="00A86539">
        <w:rPr>
          <w:rFonts w:ascii="Verdana" w:eastAsia="Times New Roman" w:hAnsi="Verdana" w:cs="Arial"/>
          <w:sz w:val="20"/>
          <w:szCs w:val="20"/>
        </w:rPr>
        <w:br/>
      </w:r>
      <w:r w:rsidRPr="00A86539">
        <w:rPr>
          <w:rFonts w:ascii="Verdana" w:eastAsia="Times New Roman" w:hAnsi="Verdana" w:cs="Arial"/>
          <w:sz w:val="20"/>
          <w:szCs w:val="20"/>
        </w:rPr>
        <w:br/>
        <w:t>LEDs--MV8191 super-red diffused</w:t>
      </w:r>
      <w:r w:rsidRPr="00A86539">
        <w:rPr>
          <w:rFonts w:ascii="Verdana" w:eastAsia="Times New Roman" w:hAnsi="Verdana" w:cs="Arial"/>
          <w:sz w:val="20"/>
          <w:szCs w:val="20"/>
        </w:rPr>
        <w:br/>
      </w:r>
      <w:proofErr w:type="spellStart"/>
      <w:r w:rsidRPr="00A86539">
        <w:rPr>
          <w:rFonts w:ascii="Verdana" w:eastAsia="Times New Roman" w:hAnsi="Verdana" w:cs="Arial"/>
          <w:sz w:val="20"/>
          <w:szCs w:val="20"/>
        </w:rPr>
        <w:t>Electret</w:t>
      </w:r>
      <w:proofErr w:type="spellEnd"/>
      <w:r w:rsidRPr="00A86539">
        <w:rPr>
          <w:rFonts w:ascii="Verdana" w:eastAsia="Times New Roman" w:hAnsi="Verdana" w:cs="Arial"/>
          <w:sz w:val="20"/>
          <w:szCs w:val="20"/>
        </w:rPr>
        <w:t xml:space="preserve"> microphone--two-wire type Box--Hammond 1591B</w:t>
      </w:r>
      <w:r w:rsidRPr="00A86539">
        <w:rPr>
          <w:rFonts w:ascii="Verdana" w:eastAsia="Times New Roman" w:hAnsi="Verdana" w:cs="Arial"/>
          <w:sz w:val="20"/>
          <w:szCs w:val="20"/>
        </w:rPr>
        <w:br/>
        <w:t>Battery--9V Ni-Cad or Ni-MH</w:t>
      </w:r>
      <w:r w:rsidRPr="00A86539">
        <w:rPr>
          <w:rFonts w:ascii="Verdana" w:eastAsia="Times New Roman" w:hAnsi="Verdana" w:cs="Arial"/>
          <w:sz w:val="20"/>
          <w:szCs w:val="20"/>
        </w:rPr>
        <w:br/>
      </w:r>
      <w:r w:rsidRPr="00A86539">
        <w:rPr>
          <w:rFonts w:ascii="Verdana" w:eastAsia="Times New Roman" w:hAnsi="Verdana" w:cs="Arial"/>
          <w:sz w:val="20"/>
          <w:szCs w:val="20"/>
        </w:rPr>
        <w:lastRenderedPageBreak/>
        <w:t>SW1--SPST switch</w:t>
      </w:r>
      <w:r w:rsidRPr="00A86539">
        <w:rPr>
          <w:rFonts w:ascii="Verdana" w:eastAsia="Times New Roman" w:hAnsi="Verdana" w:cs="Arial"/>
          <w:sz w:val="20"/>
          <w:szCs w:val="20"/>
        </w:rPr>
        <w:br/>
        <w:t>Adapter jack--switched</w:t>
      </w:r>
    </w:p>
    <w:p w:rsidR="00350A18" w:rsidRPr="00A86539" w:rsidRDefault="00350A18" w:rsidP="00A86539"/>
    <w:sectPr w:rsidR="00350A18" w:rsidRPr="00A86539" w:rsidSect="00325C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1C6874"/>
    <w:rsid w:val="001C6874"/>
    <w:rsid w:val="001C73FB"/>
    <w:rsid w:val="00325CC5"/>
    <w:rsid w:val="00350A18"/>
    <w:rsid w:val="00564F95"/>
    <w:rsid w:val="00812660"/>
    <w:rsid w:val="008B27F5"/>
    <w:rsid w:val="00A86539"/>
    <w:rsid w:val="00A931ED"/>
    <w:rsid w:val="00AA43CB"/>
    <w:rsid w:val="00D35EF9"/>
    <w:rsid w:val="00DA6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3">
    <w:name w:val="heading 3"/>
    <w:basedOn w:val="Normal"/>
    <w:link w:val="Heading3Char"/>
    <w:uiPriority w:val="9"/>
    <w:qFormat/>
    <w:rsid w:val="001C6874"/>
    <w:pPr>
      <w:spacing w:before="40" w:after="40" w:line="240" w:lineRule="auto"/>
      <w:outlineLvl w:val="2"/>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874"/>
    <w:rPr>
      <w:rFonts w:ascii="Arial" w:eastAsia="Times New Roman" w:hAnsi="Arial" w:cs="Arial"/>
      <w:b/>
      <w:bCs/>
      <w:sz w:val="18"/>
      <w:szCs w:val="18"/>
    </w:rPr>
  </w:style>
  <w:style w:type="character" w:styleId="Hyperlink">
    <w:name w:val="Hyperlink"/>
    <w:basedOn w:val="DefaultParagraphFont"/>
    <w:uiPriority w:val="99"/>
    <w:semiHidden/>
    <w:unhideWhenUsed/>
    <w:rsid w:val="001C6874"/>
    <w:rPr>
      <w:strike w:val="0"/>
      <w:dstrike w:val="0"/>
      <w:color w:val="000080"/>
      <w:u w:val="none"/>
      <w:effect w:val="none"/>
    </w:rPr>
  </w:style>
  <w:style w:type="paragraph" w:customStyle="1" w:styleId="title">
    <w:name w:val="title"/>
    <w:basedOn w:val="Normal"/>
    <w:rsid w:val="001C6874"/>
    <w:pPr>
      <w:spacing w:before="100" w:beforeAutospacing="1" w:after="100" w:afterAutospacing="1" w:line="240" w:lineRule="auto"/>
    </w:pPr>
    <w:rPr>
      <w:rFonts w:ascii="Arial" w:eastAsia="Times New Roman" w:hAnsi="Arial" w:cs="Arial"/>
      <w:sz w:val="44"/>
      <w:szCs w:val="44"/>
    </w:rPr>
  </w:style>
  <w:style w:type="paragraph" w:styleId="NormalWeb">
    <w:name w:val="Normal (Web)"/>
    <w:basedOn w:val="Normal"/>
    <w:uiPriority w:val="99"/>
    <w:unhideWhenUsed/>
    <w:rsid w:val="001C68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874"/>
    <w:rPr>
      <w:rFonts w:ascii="Tahoma" w:hAnsi="Tahoma" w:cs="Tahoma"/>
      <w:sz w:val="16"/>
      <w:szCs w:val="16"/>
    </w:rPr>
  </w:style>
  <w:style w:type="character" w:styleId="Strong">
    <w:name w:val="Strong"/>
    <w:basedOn w:val="DefaultParagraphFont"/>
    <w:uiPriority w:val="22"/>
    <w:qFormat/>
    <w:rsid w:val="00564F95"/>
    <w:rPr>
      <w:b/>
      <w:bCs/>
    </w:rPr>
  </w:style>
  <w:style w:type="paragraph" w:customStyle="1" w:styleId="normal1">
    <w:name w:val="normal1"/>
    <w:basedOn w:val="Normal"/>
    <w:rsid w:val="00DA676A"/>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332992254">
      <w:bodyDiv w:val="1"/>
      <w:marLeft w:val="0"/>
      <w:marRight w:val="0"/>
      <w:marTop w:val="0"/>
      <w:marBottom w:val="0"/>
      <w:divBdr>
        <w:top w:val="none" w:sz="0" w:space="0" w:color="auto"/>
        <w:left w:val="none" w:sz="0" w:space="0" w:color="auto"/>
        <w:bottom w:val="none" w:sz="0" w:space="0" w:color="auto"/>
        <w:right w:val="none" w:sz="0" w:space="0" w:color="auto"/>
      </w:divBdr>
      <w:divsChild>
        <w:div w:id="17378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831809">
      <w:bodyDiv w:val="1"/>
      <w:marLeft w:val="0"/>
      <w:marRight w:val="0"/>
      <w:marTop w:val="0"/>
      <w:marBottom w:val="0"/>
      <w:divBdr>
        <w:top w:val="none" w:sz="0" w:space="0" w:color="auto"/>
        <w:left w:val="none" w:sz="0" w:space="0" w:color="auto"/>
        <w:bottom w:val="none" w:sz="0" w:space="0" w:color="auto"/>
        <w:right w:val="none" w:sz="0" w:space="0" w:color="auto"/>
      </w:divBdr>
      <w:divsChild>
        <w:div w:id="189465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761842">
      <w:bodyDiv w:val="1"/>
      <w:marLeft w:val="0"/>
      <w:marRight w:val="0"/>
      <w:marTop w:val="0"/>
      <w:marBottom w:val="0"/>
      <w:divBdr>
        <w:top w:val="none" w:sz="0" w:space="0" w:color="auto"/>
        <w:left w:val="none" w:sz="0" w:space="0" w:color="auto"/>
        <w:bottom w:val="none" w:sz="0" w:space="0" w:color="auto"/>
        <w:right w:val="none" w:sz="0" w:space="0" w:color="auto"/>
      </w:divBdr>
      <w:divsChild>
        <w:div w:id="13346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3</cp:revision>
  <dcterms:created xsi:type="dcterms:W3CDTF">2007-12-25T23:41:00Z</dcterms:created>
  <dcterms:modified xsi:type="dcterms:W3CDTF">2008-01-02T21:01:00Z</dcterms:modified>
</cp:coreProperties>
</file>